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43" w:rsidRDefault="00B52D43">
      <w:pPr>
        <w:rPr>
          <w:b/>
          <w:sz w:val="28"/>
          <w:szCs w:val="36"/>
          <w:u w:val="single"/>
        </w:rPr>
      </w:pPr>
    </w:p>
    <w:p w:rsidR="00B52D43" w:rsidRDefault="00B52D43">
      <w:pPr>
        <w:rPr>
          <w:b/>
          <w:sz w:val="28"/>
          <w:szCs w:val="36"/>
          <w:u w:val="single"/>
        </w:rPr>
      </w:pPr>
    </w:p>
    <w:p w:rsidR="00670F5A" w:rsidRPr="00B52D43" w:rsidRDefault="00B52D43">
      <w:pPr>
        <w:rPr>
          <w:sz w:val="18"/>
        </w:rPr>
      </w:pPr>
      <w:r w:rsidRPr="00B52D43">
        <w:rPr>
          <w:b/>
          <w:sz w:val="28"/>
          <w:szCs w:val="36"/>
          <w:u w:val="single"/>
        </w:rPr>
        <w:t>Experiment Suggestions</w:t>
      </w:r>
    </w:p>
    <w:p w:rsidR="00670F5A" w:rsidRDefault="00670F5A">
      <w:pPr>
        <w:rPr>
          <w:b/>
          <w:u w:val="single"/>
        </w:rPr>
      </w:pPr>
    </w:p>
    <w:p w:rsidR="00670F5A" w:rsidRDefault="003C7D24">
      <w:pPr>
        <w:rPr>
          <w:b/>
          <w:u w:val="single"/>
        </w:rPr>
      </w:pPr>
      <w:r>
        <w:rPr>
          <w:b/>
          <w:u w:val="single"/>
        </w:rPr>
        <w:t>Experiment 1: What colour is white light?</w:t>
      </w:r>
    </w:p>
    <w:p w:rsidR="00670F5A" w:rsidRDefault="00670F5A">
      <w:pPr>
        <w:rPr>
          <w:b/>
          <w:u w:val="single"/>
        </w:rPr>
      </w:pPr>
    </w:p>
    <w:p w:rsidR="00670F5A" w:rsidRDefault="003C7D24">
      <w:r>
        <w:t>In this experiment you’ll be investigating what colours are in white light and how this helps us see different colour objects.</w:t>
      </w:r>
    </w:p>
    <w:p w:rsidR="00670F5A" w:rsidRDefault="00670F5A"/>
    <w:p w:rsidR="00670F5A" w:rsidRPr="003C7D24" w:rsidRDefault="003C7D24">
      <w:pPr>
        <w:rPr>
          <w:b/>
          <w:u w:val="single"/>
        </w:rPr>
      </w:pPr>
      <w:r w:rsidRPr="003C7D24">
        <w:rPr>
          <w:b/>
          <w:u w:val="single"/>
        </w:rPr>
        <w:t>Equipment List</w:t>
      </w:r>
    </w:p>
    <w:p w:rsidR="00670F5A" w:rsidRDefault="003C7D24">
      <w:pPr>
        <w:numPr>
          <w:ilvl w:val="0"/>
          <w:numId w:val="5"/>
        </w:numPr>
        <w:contextualSpacing/>
      </w:pPr>
      <w:r>
        <w:t>Diffraction grating</w:t>
      </w:r>
    </w:p>
    <w:p w:rsidR="00670F5A" w:rsidRDefault="003C7D24">
      <w:pPr>
        <w:numPr>
          <w:ilvl w:val="0"/>
          <w:numId w:val="5"/>
        </w:numPr>
        <w:contextualSpacing/>
      </w:pPr>
      <w:r>
        <w:t>Red LED light</w:t>
      </w:r>
    </w:p>
    <w:p w:rsidR="00670F5A" w:rsidRDefault="003C7D24">
      <w:pPr>
        <w:numPr>
          <w:ilvl w:val="0"/>
          <w:numId w:val="5"/>
        </w:numPr>
        <w:contextualSpacing/>
      </w:pPr>
      <w:r>
        <w:t>Coloured sweets</w:t>
      </w:r>
    </w:p>
    <w:p w:rsidR="00670F5A" w:rsidRDefault="003C7D24">
      <w:pPr>
        <w:numPr>
          <w:ilvl w:val="0"/>
          <w:numId w:val="5"/>
        </w:numPr>
        <w:contextualSpacing/>
      </w:pPr>
      <w:r>
        <w:t>Box</w:t>
      </w:r>
    </w:p>
    <w:p w:rsidR="00670F5A" w:rsidRDefault="00670F5A"/>
    <w:p w:rsidR="00670F5A" w:rsidRDefault="003C7D24">
      <w:pPr>
        <w:numPr>
          <w:ilvl w:val="0"/>
          <w:numId w:val="3"/>
        </w:numPr>
        <w:ind w:left="425"/>
        <w:contextualSpacing/>
      </w:pPr>
      <w:r>
        <w:t>Shine your white LED light into the diffraction grating. How many colours can you see? What do you think this means about white light?</w:t>
      </w:r>
    </w:p>
    <w:p w:rsidR="00670F5A" w:rsidRDefault="00670F5A"/>
    <w:p w:rsidR="00670F5A" w:rsidRDefault="003C7D24">
      <w:pPr>
        <w:rPr>
          <w:b/>
        </w:rPr>
      </w:pPr>
      <w:r>
        <w:t xml:space="preserve">The colour of an object you see is affected by what colours it reflects and what colours it absorbs. A red object reflects </w:t>
      </w:r>
      <w:r>
        <w:rPr>
          <w:b/>
        </w:rPr>
        <w:t>red</w:t>
      </w:r>
      <w:r>
        <w:t xml:space="preserve"> light and absorbs any </w:t>
      </w:r>
      <w:r>
        <w:rPr>
          <w:b/>
        </w:rPr>
        <w:t>other colour.</w:t>
      </w:r>
    </w:p>
    <w:p w:rsidR="00670F5A" w:rsidRDefault="00670F5A"/>
    <w:p w:rsidR="00670F5A" w:rsidRDefault="003C7D24">
      <w:r>
        <w:t>You now have to sort coloured sweets, based only on their colour. You’re going to do this using all three colour LED lights.</w:t>
      </w:r>
    </w:p>
    <w:p w:rsidR="00670F5A" w:rsidRDefault="00670F5A"/>
    <w:p w:rsidR="00670F5A" w:rsidRDefault="003C7D24">
      <w:r>
        <w:t>Inside your cardboard box are coloured sweets. You need to sort them by colour, into as many piles as you think there are colours. You only have 30 seconds and can only use the red LED.</w:t>
      </w:r>
    </w:p>
    <w:p w:rsidR="00670F5A" w:rsidRDefault="00670F5A"/>
    <w:p w:rsidR="00670F5A" w:rsidRDefault="003C7D24">
      <w:r>
        <w:t xml:space="preserve">How well did you do? What do you notice about the colours of the gummy bears? </w:t>
      </w:r>
    </w:p>
    <w:p w:rsidR="00670F5A" w:rsidRDefault="00670F5A"/>
    <w:p w:rsidR="00670F5A" w:rsidRDefault="00670F5A"/>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670F5A" w:rsidRDefault="00670F5A">
      <w:pPr>
        <w:rPr>
          <w:b/>
          <w:u w:val="single"/>
        </w:rPr>
      </w:pPr>
    </w:p>
    <w:p w:rsidR="003C7D24" w:rsidRDefault="003C7D24">
      <w:pPr>
        <w:rPr>
          <w:b/>
          <w:u w:val="single"/>
        </w:rPr>
      </w:pPr>
    </w:p>
    <w:p w:rsidR="003C7D24" w:rsidRDefault="003C7D24">
      <w:pPr>
        <w:rPr>
          <w:b/>
          <w:u w:val="single"/>
        </w:rPr>
      </w:pPr>
    </w:p>
    <w:p w:rsidR="00670F5A" w:rsidRDefault="00670F5A">
      <w:pPr>
        <w:rPr>
          <w:b/>
          <w:u w:val="single"/>
        </w:rPr>
      </w:pPr>
    </w:p>
    <w:p w:rsidR="00B52D43" w:rsidRDefault="00B52D43">
      <w:pPr>
        <w:rPr>
          <w:b/>
          <w:u w:val="single"/>
        </w:rPr>
      </w:pPr>
    </w:p>
    <w:p w:rsidR="00B52D43" w:rsidRDefault="00B52D43">
      <w:pPr>
        <w:rPr>
          <w:b/>
          <w:u w:val="single"/>
        </w:rPr>
      </w:pPr>
    </w:p>
    <w:p w:rsidR="00B52D43" w:rsidRDefault="00B52D43">
      <w:pPr>
        <w:rPr>
          <w:b/>
          <w:u w:val="single"/>
        </w:rPr>
      </w:pPr>
    </w:p>
    <w:p w:rsidR="00B52D43" w:rsidRDefault="00B52D43">
      <w:pPr>
        <w:rPr>
          <w:b/>
          <w:u w:val="single"/>
        </w:rPr>
      </w:pPr>
    </w:p>
    <w:p w:rsidR="00670F5A" w:rsidRDefault="00B52D43">
      <w:pPr>
        <w:rPr>
          <w:b/>
          <w:sz w:val="24"/>
          <w:szCs w:val="24"/>
          <w:u w:val="single"/>
        </w:rPr>
      </w:pPr>
      <w:r>
        <w:rPr>
          <w:b/>
          <w:sz w:val="24"/>
          <w:szCs w:val="24"/>
          <w:u w:val="single"/>
        </w:rPr>
        <w:lastRenderedPageBreak/>
        <w:t>Experiment 2</w:t>
      </w:r>
      <w:r w:rsidR="003C7D24">
        <w:rPr>
          <w:b/>
          <w:sz w:val="24"/>
          <w:szCs w:val="24"/>
          <w:u w:val="single"/>
        </w:rPr>
        <w:t>: Scattering Light</w:t>
      </w:r>
    </w:p>
    <w:p w:rsidR="00670F5A" w:rsidRDefault="00670F5A">
      <w:pPr>
        <w:rPr>
          <w:sz w:val="24"/>
          <w:szCs w:val="24"/>
        </w:rPr>
      </w:pPr>
    </w:p>
    <w:p w:rsidR="00670F5A" w:rsidRDefault="003C7D24">
      <w:pPr>
        <w:rPr>
          <w:sz w:val="24"/>
          <w:szCs w:val="24"/>
        </w:rPr>
      </w:pPr>
      <w:r>
        <w:rPr>
          <w:sz w:val="24"/>
          <w:szCs w:val="24"/>
        </w:rPr>
        <w:t>As well as being reflected and absorbed light is scattered. You’re going to investigate how light is scattered in the human body.</w:t>
      </w:r>
    </w:p>
    <w:p w:rsidR="00670F5A" w:rsidRDefault="00670F5A">
      <w:pPr>
        <w:rPr>
          <w:sz w:val="24"/>
          <w:szCs w:val="24"/>
        </w:rPr>
      </w:pPr>
    </w:p>
    <w:p w:rsidR="00670F5A" w:rsidRPr="003C7D24" w:rsidRDefault="003C7D24">
      <w:pPr>
        <w:rPr>
          <w:b/>
          <w:sz w:val="24"/>
          <w:szCs w:val="24"/>
          <w:u w:val="single"/>
        </w:rPr>
      </w:pPr>
      <w:r w:rsidRPr="003C7D24">
        <w:rPr>
          <w:b/>
          <w:sz w:val="24"/>
          <w:szCs w:val="24"/>
          <w:u w:val="single"/>
        </w:rPr>
        <w:t>Equipment List</w:t>
      </w:r>
    </w:p>
    <w:p w:rsidR="00670F5A" w:rsidRDefault="003C7D24">
      <w:pPr>
        <w:numPr>
          <w:ilvl w:val="0"/>
          <w:numId w:val="6"/>
        </w:numPr>
        <w:contextualSpacing/>
        <w:rPr>
          <w:sz w:val="24"/>
          <w:szCs w:val="24"/>
        </w:rPr>
      </w:pPr>
      <w:r>
        <w:rPr>
          <w:sz w:val="24"/>
          <w:szCs w:val="24"/>
        </w:rPr>
        <w:t>Laser pen</w:t>
      </w:r>
    </w:p>
    <w:p w:rsidR="00670F5A" w:rsidRDefault="003C7D24">
      <w:pPr>
        <w:numPr>
          <w:ilvl w:val="0"/>
          <w:numId w:val="6"/>
        </w:numPr>
        <w:contextualSpacing/>
        <w:rPr>
          <w:sz w:val="24"/>
          <w:szCs w:val="24"/>
        </w:rPr>
      </w:pPr>
      <w:r>
        <w:rPr>
          <w:sz w:val="24"/>
          <w:szCs w:val="24"/>
        </w:rPr>
        <w:t>Target</w:t>
      </w:r>
    </w:p>
    <w:p w:rsidR="00670F5A" w:rsidRDefault="003C7D24">
      <w:pPr>
        <w:numPr>
          <w:ilvl w:val="0"/>
          <w:numId w:val="6"/>
        </w:numPr>
        <w:contextualSpacing/>
        <w:rPr>
          <w:sz w:val="24"/>
          <w:szCs w:val="24"/>
        </w:rPr>
      </w:pPr>
      <w:r>
        <w:rPr>
          <w:sz w:val="24"/>
          <w:szCs w:val="24"/>
        </w:rPr>
        <w:t>Cuvettes (clear plastic containers)</w:t>
      </w:r>
    </w:p>
    <w:p w:rsidR="00670F5A" w:rsidRDefault="003C7D24">
      <w:pPr>
        <w:numPr>
          <w:ilvl w:val="0"/>
          <w:numId w:val="6"/>
        </w:numPr>
        <w:contextualSpacing/>
        <w:rPr>
          <w:sz w:val="24"/>
          <w:szCs w:val="24"/>
        </w:rPr>
      </w:pPr>
      <w:r>
        <w:rPr>
          <w:sz w:val="24"/>
          <w:szCs w:val="24"/>
        </w:rPr>
        <w:t>Water</w:t>
      </w:r>
    </w:p>
    <w:p w:rsidR="00670F5A" w:rsidRDefault="003C7D24">
      <w:pPr>
        <w:numPr>
          <w:ilvl w:val="0"/>
          <w:numId w:val="6"/>
        </w:numPr>
        <w:contextualSpacing/>
        <w:rPr>
          <w:sz w:val="24"/>
          <w:szCs w:val="24"/>
        </w:rPr>
      </w:pPr>
      <w:r>
        <w:rPr>
          <w:sz w:val="24"/>
          <w:szCs w:val="24"/>
        </w:rPr>
        <w:t>Milk</w:t>
      </w:r>
    </w:p>
    <w:p w:rsidR="00670F5A" w:rsidRDefault="00670F5A">
      <w:pPr>
        <w:rPr>
          <w:sz w:val="24"/>
          <w:szCs w:val="24"/>
        </w:rPr>
      </w:pPr>
    </w:p>
    <w:p w:rsidR="00670F5A" w:rsidRDefault="003C7D24">
      <w:pPr>
        <w:numPr>
          <w:ilvl w:val="0"/>
          <w:numId w:val="4"/>
        </w:numPr>
        <w:contextualSpacing/>
        <w:rPr>
          <w:sz w:val="24"/>
          <w:szCs w:val="24"/>
        </w:rPr>
      </w:pPr>
      <w:r>
        <w:rPr>
          <w:sz w:val="24"/>
          <w:szCs w:val="24"/>
        </w:rPr>
        <w:t xml:space="preserve">Start by shining the laser pen on to the target without anything in between. </w:t>
      </w:r>
    </w:p>
    <w:p w:rsidR="00670F5A" w:rsidRDefault="00670F5A">
      <w:pPr>
        <w:rPr>
          <w:sz w:val="24"/>
          <w:szCs w:val="24"/>
        </w:rPr>
      </w:pPr>
    </w:p>
    <w:p w:rsidR="00670F5A" w:rsidRDefault="003C7D24">
      <w:pPr>
        <w:numPr>
          <w:ilvl w:val="0"/>
          <w:numId w:val="4"/>
        </w:numPr>
        <w:contextualSpacing/>
        <w:rPr>
          <w:sz w:val="24"/>
          <w:szCs w:val="24"/>
        </w:rPr>
      </w:pPr>
      <w:r>
        <w:rPr>
          <w:sz w:val="24"/>
          <w:szCs w:val="24"/>
        </w:rPr>
        <w:t>Next shine it through a cuvette filled with water. Is the laser affected much?</w:t>
      </w:r>
    </w:p>
    <w:p w:rsidR="00670F5A" w:rsidRDefault="00670F5A">
      <w:pPr>
        <w:rPr>
          <w:sz w:val="24"/>
          <w:szCs w:val="24"/>
        </w:rPr>
      </w:pPr>
    </w:p>
    <w:p w:rsidR="00670F5A" w:rsidRDefault="003C7D24">
      <w:pPr>
        <w:rPr>
          <w:sz w:val="24"/>
          <w:szCs w:val="24"/>
        </w:rPr>
      </w:pPr>
      <w:r>
        <w:rPr>
          <w:sz w:val="24"/>
          <w:szCs w:val="24"/>
        </w:rPr>
        <w:t>Water only scatters light a little bit. We’ll now simulate human tissue using milk.</w:t>
      </w:r>
    </w:p>
    <w:p w:rsidR="00670F5A" w:rsidRDefault="00670F5A">
      <w:pPr>
        <w:rPr>
          <w:sz w:val="24"/>
          <w:szCs w:val="24"/>
        </w:rPr>
      </w:pPr>
    </w:p>
    <w:p w:rsidR="00670F5A" w:rsidRDefault="003C7D24">
      <w:pPr>
        <w:numPr>
          <w:ilvl w:val="0"/>
          <w:numId w:val="4"/>
        </w:numPr>
        <w:contextualSpacing/>
        <w:rPr>
          <w:sz w:val="24"/>
          <w:szCs w:val="24"/>
        </w:rPr>
      </w:pPr>
      <w:r>
        <w:rPr>
          <w:sz w:val="24"/>
          <w:szCs w:val="24"/>
        </w:rPr>
        <w:t>In a second cuvette filled ¾ up with water add 1 drop of milk. Shine the laser through on to the target. What happens as you add more milk to the cuvette? How many drops of milk does it take to stop the laser completely?</w:t>
      </w:r>
    </w:p>
    <w:p w:rsidR="00670F5A" w:rsidRDefault="00670F5A">
      <w:pPr>
        <w:rPr>
          <w:sz w:val="24"/>
          <w:szCs w:val="24"/>
        </w:rPr>
      </w:pPr>
    </w:p>
    <w:p w:rsidR="00670F5A" w:rsidRDefault="003C7D24">
      <w:pPr>
        <w:rPr>
          <w:sz w:val="24"/>
          <w:szCs w:val="24"/>
        </w:rPr>
      </w:pPr>
      <w:r>
        <w:rPr>
          <w:sz w:val="24"/>
          <w:szCs w:val="24"/>
        </w:rPr>
        <w:t>Why do you think we have to think about scattering when trying to shine light through the body?</w:t>
      </w:r>
    </w:p>
    <w:p w:rsidR="00670F5A" w:rsidRDefault="00670F5A">
      <w:pPr>
        <w:rPr>
          <w:sz w:val="24"/>
          <w:szCs w:val="24"/>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B52D43" w:rsidRDefault="00B52D43">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670F5A">
      <w:pPr>
        <w:rPr>
          <w:b/>
          <w:sz w:val="24"/>
          <w:szCs w:val="24"/>
          <w:u w:val="single"/>
        </w:rPr>
      </w:pPr>
    </w:p>
    <w:p w:rsidR="00670F5A" w:rsidRDefault="00B52D43">
      <w:pPr>
        <w:rPr>
          <w:b/>
          <w:sz w:val="24"/>
          <w:szCs w:val="24"/>
          <w:u w:val="single"/>
        </w:rPr>
      </w:pPr>
      <w:r>
        <w:rPr>
          <w:b/>
          <w:sz w:val="24"/>
          <w:szCs w:val="24"/>
          <w:u w:val="single"/>
        </w:rPr>
        <w:lastRenderedPageBreak/>
        <w:t>Experiment 3</w:t>
      </w:r>
      <w:r w:rsidR="003C7D24">
        <w:rPr>
          <w:b/>
          <w:sz w:val="24"/>
          <w:szCs w:val="24"/>
          <w:u w:val="single"/>
        </w:rPr>
        <w:t>: The colour of blood</w:t>
      </w:r>
    </w:p>
    <w:p w:rsidR="00670F5A" w:rsidRDefault="00670F5A">
      <w:pPr>
        <w:rPr>
          <w:b/>
          <w:sz w:val="24"/>
          <w:szCs w:val="24"/>
          <w:u w:val="single"/>
        </w:rPr>
      </w:pPr>
    </w:p>
    <w:p w:rsidR="00670F5A" w:rsidRDefault="003C7D24">
      <w:pPr>
        <w:rPr>
          <w:sz w:val="24"/>
          <w:szCs w:val="24"/>
        </w:rPr>
      </w:pPr>
      <w:r>
        <w:rPr>
          <w:sz w:val="24"/>
          <w:szCs w:val="24"/>
        </w:rPr>
        <w:t xml:space="preserve">You’re going to build a </w:t>
      </w:r>
      <w:r>
        <w:rPr>
          <w:b/>
          <w:sz w:val="24"/>
          <w:szCs w:val="24"/>
        </w:rPr>
        <w:t>model</w:t>
      </w:r>
      <w:r>
        <w:rPr>
          <w:sz w:val="24"/>
          <w:szCs w:val="24"/>
        </w:rPr>
        <w:t xml:space="preserve"> of blood, looking at how it reflects and absorbs different colours of light. </w:t>
      </w:r>
    </w:p>
    <w:p w:rsidR="00670F5A" w:rsidRDefault="003C7D24">
      <w:pPr>
        <w:rPr>
          <w:sz w:val="24"/>
          <w:szCs w:val="24"/>
        </w:rPr>
      </w:pPr>
      <w:r>
        <w:rPr>
          <w:sz w:val="24"/>
          <w:szCs w:val="24"/>
        </w:rPr>
        <w:t>In science, a model is a way of visualising something that is otherwise difficult to see. It’s never the exact same as the real thing, but it helps us to understand things that are normally very complex.</w:t>
      </w:r>
    </w:p>
    <w:p w:rsidR="00670F5A" w:rsidRDefault="00670F5A">
      <w:pPr>
        <w:rPr>
          <w:sz w:val="24"/>
          <w:szCs w:val="24"/>
        </w:rPr>
      </w:pPr>
    </w:p>
    <w:p w:rsidR="00670F5A" w:rsidRPr="003C7D24" w:rsidRDefault="003C7D24">
      <w:pPr>
        <w:rPr>
          <w:b/>
          <w:sz w:val="24"/>
          <w:szCs w:val="24"/>
          <w:u w:val="single"/>
        </w:rPr>
      </w:pPr>
      <w:r w:rsidRPr="003C7D24">
        <w:rPr>
          <w:b/>
          <w:sz w:val="24"/>
          <w:szCs w:val="24"/>
          <w:u w:val="single"/>
        </w:rPr>
        <w:t>Equipment List</w:t>
      </w:r>
    </w:p>
    <w:p w:rsidR="00670F5A" w:rsidRDefault="003C7D24">
      <w:pPr>
        <w:numPr>
          <w:ilvl w:val="0"/>
          <w:numId w:val="7"/>
        </w:numPr>
        <w:contextualSpacing/>
        <w:rPr>
          <w:sz w:val="24"/>
          <w:szCs w:val="24"/>
        </w:rPr>
      </w:pPr>
      <w:r>
        <w:rPr>
          <w:sz w:val="24"/>
          <w:szCs w:val="24"/>
        </w:rPr>
        <w:t>A beaker (this represents part of our body, eg skull)</w:t>
      </w:r>
    </w:p>
    <w:p w:rsidR="00670F5A" w:rsidRDefault="003C7D24">
      <w:pPr>
        <w:numPr>
          <w:ilvl w:val="0"/>
          <w:numId w:val="7"/>
        </w:numPr>
        <w:contextualSpacing/>
        <w:rPr>
          <w:sz w:val="24"/>
          <w:szCs w:val="24"/>
        </w:rPr>
      </w:pPr>
      <w:r>
        <w:rPr>
          <w:sz w:val="24"/>
          <w:szCs w:val="24"/>
        </w:rPr>
        <w:t xml:space="preserve">Laser pointer (this is the light we can shine into the body to obtain </w:t>
      </w:r>
      <w:r>
        <w:rPr>
          <w:sz w:val="24"/>
          <w:szCs w:val="24"/>
        </w:rPr>
        <w:tab/>
        <w:t>information about what is happening inside it)</w:t>
      </w:r>
    </w:p>
    <w:p w:rsidR="00670F5A" w:rsidRDefault="003C7D24">
      <w:pPr>
        <w:numPr>
          <w:ilvl w:val="0"/>
          <w:numId w:val="7"/>
        </w:numPr>
        <w:contextualSpacing/>
        <w:rPr>
          <w:sz w:val="24"/>
          <w:szCs w:val="24"/>
        </w:rPr>
      </w:pPr>
      <w:r>
        <w:rPr>
          <w:sz w:val="24"/>
          <w:szCs w:val="24"/>
        </w:rPr>
        <w:t>Water (this represents tissue as body tissue is composed mainly of water)</w:t>
      </w:r>
    </w:p>
    <w:p w:rsidR="00670F5A" w:rsidRDefault="003C7D24">
      <w:pPr>
        <w:numPr>
          <w:ilvl w:val="0"/>
          <w:numId w:val="7"/>
        </w:numPr>
        <w:contextualSpacing/>
        <w:rPr>
          <w:sz w:val="24"/>
          <w:szCs w:val="24"/>
        </w:rPr>
      </w:pPr>
      <w:r>
        <w:rPr>
          <w:sz w:val="24"/>
          <w:szCs w:val="24"/>
        </w:rPr>
        <w:t>Red cordial (this represents HbO</w:t>
      </w:r>
      <w:r>
        <w:rPr>
          <w:sz w:val="24"/>
          <w:szCs w:val="24"/>
          <w:vertAlign w:val="subscript"/>
        </w:rPr>
        <w:t>2</w:t>
      </w:r>
      <w:r>
        <w:rPr>
          <w:sz w:val="24"/>
          <w:szCs w:val="24"/>
        </w:rPr>
        <w:t>)</w:t>
      </w:r>
      <w:r>
        <w:rPr>
          <w:sz w:val="24"/>
          <w:szCs w:val="24"/>
        </w:rPr>
        <w:tab/>
      </w:r>
    </w:p>
    <w:p w:rsidR="00670F5A" w:rsidRDefault="003C7D24">
      <w:pPr>
        <w:numPr>
          <w:ilvl w:val="0"/>
          <w:numId w:val="7"/>
        </w:numPr>
        <w:contextualSpacing/>
        <w:rPr>
          <w:sz w:val="24"/>
          <w:szCs w:val="24"/>
        </w:rPr>
      </w:pPr>
      <w:r>
        <w:rPr>
          <w:sz w:val="24"/>
          <w:szCs w:val="24"/>
        </w:rPr>
        <w:t>Blue food dye (this represents HHb)</w:t>
      </w:r>
    </w:p>
    <w:p w:rsidR="00670F5A" w:rsidRDefault="00670F5A">
      <w:pPr>
        <w:rPr>
          <w:sz w:val="24"/>
          <w:szCs w:val="24"/>
        </w:rPr>
      </w:pPr>
    </w:p>
    <w:p w:rsidR="00670F5A" w:rsidRDefault="00670F5A">
      <w:pPr>
        <w:rPr>
          <w:sz w:val="24"/>
          <w:szCs w:val="24"/>
        </w:rPr>
      </w:pPr>
    </w:p>
    <w:p w:rsidR="00670F5A" w:rsidRDefault="003C7D24">
      <w:pPr>
        <w:numPr>
          <w:ilvl w:val="0"/>
          <w:numId w:val="2"/>
        </w:numPr>
        <w:contextualSpacing/>
        <w:rPr>
          <w:sz w:val="24"/>
          <w:szCs w:val="24"/>
        </w:rPr>
      </w:pPr>
      <w:r>
        <w:rPr>
          <w:sz w:val="24"/>
          <w:szCs w:val="24"/>
        </w:rPr>
        <w:t>Pour water into a beaker (so it fills up halfway) and shine the laser pointer through it. Does the laser pointer look ‘dimmer’ after it has passed through the water? Or does it look the same? Is water a strong or weak absorber of light?</w:t>
      </w:r>
      <w:r>
        <w:rPr>
          <w:sz w:val="24"/>
          <w:szCs w:val="24"/>
        </w:rPr>
        <w:br/>
      </w:r>
    </w:p>
    <w:p w:rsidR="00670F5A" w:rsidRDefault="003C7D24">
      <w:pPr>
        <w:numPr>
          <w:ilvl w:val="0"/>
          <w:numId w:val="2"/>
        </w:numPr>
        <w:contextualSpacing/>
        <w:rPr>
          <w:sz w:val="24"/>
          <w:szCs w:val="24"/>
        </w:rPr>
      </w:pPr>
      <w:r>
        <w:rPr>
          <w:sz w:val="24"/>
          <w:szCs w:val="24"/>
        </w:rPr>
        <w:t>Now add some red cordial to the beaker and shine the laser pointer through it. How does the laser pointer look after it has passed through this mixture?</w:t>
      </w:r>
      <w:r>
        <w:rPr>
          <w:sz w:val="24"/>
          <w:szCs w:val="24"/>
        </w:rPr>
        <w:br/>
      </w:r>
    </w:p>
    <w:p w:rsidR="00670F5A" w:rsidRDefault="003C7D24">
      <w:pPr>
        <w:numPr>
          <w:ilvl w:val="0"/>
          <w:numId w:val="2"/>
        </w:numPr>
        <w:contextualSpacing/>
        <w:rPr>
          <w:sz w:val="24"/>
          <w:szCs w:val="24"/>
        </w:rPr>
      </w:pPr>
      <w:r>
        <w:rPr>
          <w:sz w:val="24"/>
          <w:szCs w:val="24"/>
        </w:rPr>
        <w:t>Add a few drops of blue food dye to the beaker. What happens to the colour of the laser pointer?</w:t>
      </w:r>
    </w:p>
    <w:p w:rsidR="00B52D43" w:rsidRDefault="00B52D43" w:rsidP="00B52D43">
      <w:pPr>
        <w:contextualSpacing/>
        <w:rPr>
          <w:sz w:val="24"/>
          <w:szCs w:val="24"/>
        </w:rPr>
      </w:pPr>
    </w:p>
    <w:p w:rsidR="00B52D43" w:rsidRDefault="00B52D43" w:rsidP="00B52D43">
      <w:pPr>
        <w:contextualSpacing/>
        <w:rPr>
          <w:sz w:val="24"/>
          <w:szCs w:val="24"/>
        </w:rPr>
      </w:pPr>
    </w:p>
    <w:p w:rsidR="00670F5A" w:rsidRDefault="00670F5A">
      <w:pPr>
        <w:rPr>
          <w:sz w:val="24"/>
          <w:szCs w:val="24"/>
        </w:rPr>
      </w:pPr>
    </w:p>
    <w:p w:rsidR="00670F5A" w:rsidRDefault="003C7D24">
      <w:pPr>
        <w:rPr>
          <w:sz w:val="24"/>
          <w:szCs w:val="24"/>
        </w:rPr>
      </w:pPr>
      <w:r>
        <w:br w:type="page"/>
      </w:r>
    </w:p>
    <w:p w:rsidR="00B52D43" w:rsidRDefault="00B52D43" w:rsidP="00B52D43">
      <w:pPr>
        <w:rPr>
          <w:b/>
          <w:u w:val="single"/>
        </w:rPr>
      </w:pPr>
      <w:r>
        <w:rPr>
          <w:b/>
          <w:u w:val="single"/>
        </w:rPr>
        <w:lastRenderedPageBreak/>
        <w:t xml:space="preserve">Experiment </w:t>
      </w:r>
      <w:r w:rsidR="00F43E8D">
        <w:rPr>
          <w:b/>
          <w:u w:val="single"/>
        </w:rPr>
        <w:t>4</w:t>
      </w:r>
      <w:r>
        <w:rPr>
          <w:b/>
          <w:u w:val="single"/>
        </w:rPr>
        <w:t>: What is metabolism?</w:t>
      </w:r>
    </w:p>
    <w:p w:rsidR="00B52D43" w:rsidRDefault="00B52D43" w:rsidP="00B52D43"/>
    <w:p w:rsidR="00B52D43" w:rsidRDefault="00B52D43" w:rsidP="00B52D43">
      <w:pPr>
        <w:rPr>
          <w:sz w:val="24"/>
          <w:szCs w:val="24"/>
        </w:rPr>
      </w:pPr>
      <w:r>
        <w:rPr>
          <w:b/>
          <w:sz w:val="24"/>
          <w:szCs w:val="24"/>
        </w:rPr>
        <w:t>Metabolism</w:t>
      </w:r>
      <w:r>
        <w:rPr>
          <w:sz w:val="24"/>
          <w:szCs w:val="24"/>
        </w:rPr>
        <w:t xml:space="preserve"> is the process of converting food and oxygen into energy in your cells. Your brain uses more energy than any other organ in your body, so its ability to </w:t>
      </w:r>
      <w:r>
        <w:rPr>
          <w:b/>
          <w:sz w:val="24"/>
          <w:szCs w:val="24"/>
        </w:rPr>
        <w:t xml:space="preserve">metabolise </w:t>
      </w:r>
      <w:r>
        <w:rPr>
          <w:sz w:val="24"/>
          <w:szCs w:val="24"/>
        </w:rPr>
        <w:t>is extremely important.</w:t>
      </w:r>
    </w:p>
    <w:p w:rsidR="00B52D43" w:rsidRDefault="00B52D43" w:rsidP="00B52D43">
      <w:pPr>
        <w:rPr>
          <w:sz w:val="24"/>
          <w:szCs w:val="24"/>
        </w:rPr>
      </w:pPr>
    </w:p>
    <w:p w:rsidR="00B52D43" w:rsidRDefault="00B52D43" w:rsidP="00B52D43">
      <w:pPr>
        <w:rPr>
          <w:sz w:val="24"/>
          <w:szCs w:val="24"/>
        </w:rPr>
      </w:pPr>
      <w:r>
        <w:rPr>
          <w:sz w:val="24"/>
          <w:szCs w:val="24"/>
        </w:rPr>
        <w:t>You have four sets of coloured counters which each represent a different part of metabolism:</w:t>
      </w:r>
    </w:p>
    <w:p w:rsidR="00B52D43" w:rsidRDefault="00B52D43" w:rsidP="00B52D43">
      <w:pPr>
        <w:numPr>
          <w:ilvl w:val="0"/>
          <w:numId w:val="1"/>
        </w:numPr>
        <w:contextualSpacing/>
        <w:rPr>
          <w:sz w:val="24"/>
          <w:szCs w:val="24"/>
        </w:rPr>
      </w:pPr>
      <w:r>
        <w:rPr>
          <w:sz w:val="24"/>
          <w:szCs w:val="24"/>
        </w:rPr>
        <w:t>RED - blood with oxygen (oxyhaemoglobin).</w:t>
      </w:r>
    </w:p>
    <w:p w:rsidR="00B52D43" w:rsidRDefault="00B52D43" w:rsidP="00B52D43">
      <w:pPr>
        <w:numPr>
          <w:ilvl w:val="0"/>
          <w:numId w:val="1"/>
        </w:numPr>
        <w:contextualSpacing/>
        <w:rPr>
          <w:sz w:val="24"/>
          <w:szCs w:val="24"/>
        </w:rPr>
      </w:pPr>
      <w:r>
        <w:rPr>
          <w:sz w:val="24"/>
          <w:szCs w:val="24"/>
        </w:rPr>
        <w:t>BLUE - blood without oxygen (deoxyhaemoglobin).</w:t>
      </w:r>
    </w:p>
    <w:p w:rsidR="00B52D43" w:rsidRDefault="00B52D43" w:rsidP="00B52D43">
      <w:pPr>
        <w:numPr>
          <w:ilvl w:val="0"/>
          <w:numId w:val="1"/>
        </w:numPr>
        <w:contextualSpacing/>
        <w:rPr>
          <w:sz w:val="24"/>
          <w:szCs w:val="24"/>
        </w:rPr>
      </w:pPr>
      <w:r>
        <w:rPr>
          <w:sz w:val="24"/>
          <w:szCs w:val="24"/>
        </w:rPr>
        <w:t>YELLOW - sugar (glucose).</w:t>
      </w:r>
    </w:p>
    <w:p w:rsidR="00B52D43" w:rsidRDefault="00B52D43" w:rsidP="00B52D43">
      <w:pPr>
        <w:numPr>
          <w:ilvl w:val="0"/>
          <w:numId w:val="1"/>
        </w:numPr>
        <w:contextualSpacing/>
        <w:rPr>
          <w:sz w:val="24"/>
          <w:szCs w:val="24"/>
        </w:rPr>
      </w:pPr>
      <w:r>
        <w:rPr>
          <w:sz w:val="24"/>
          <w:szCs w:val="24"/>
        </w:rPr>
        <w:t>GREEN - energy (we normally can’t measure this directly).</w:t>
      </w:r>
    </w:p>
    <w:p w:rsidR="00B52D43" w:rsidRDefault="00B52D43" w:rsidP="00B52D43">
      <w:pPr>
        <w:rPr>
          <w:sz w:val="24"/>
          <w:szCs w:val="24"/>
        </w:rPr>
      </w:pPr>
    </w:p>
    <w:p w:rsidR="00B52D43" w:rsidRDefault="00B52D43" w:rsidP="00B52D43">
      <w:pPr>
        <w:rPr>
          <w:sz w:val="24"/>
          <w:szCs w:val="24"/>
        </w:rPr>
      </w:pPr>
      <w:r>
        <w:rPr>
          <w:sz w:val="24"/>
          <w:szCs w:val="24"/>
        </w:rPr>
        <w:t xml:space="preserve">In front of you is a </w:t>
      </w:r>
      <w:r>
        <w:rPr>
          <w:b/>
          <w:sz w:val="24"/>
          <w:szCs w:val="24"/>
        </w:rPr>
        <w:t xml:space="preserve">healthy </w:t>
      </w:r>
      <w:r>
        <w:rPr>
          <w:sz w:val="24"/>
          <w:szCs w:val="24"/>
        </w:rPr>
        <w:t>brain with blood vessels going in and out of it. It follows some simple rules:</w:t>
      </w:r>
    </w:p>
    <w:p w:rsidR="00B52D43" w:rsidRDefault="00B52D43" w:rsidP="00B52D43">
      <w:pPr>
        <w:rPr>
          <w:sz w:val="24"/>
          <w:szCs w:val="24"/>
        </w:rPr>
      </w:pPr>
    </w:p>
    <w:p w:rsidR="00B52D43" w:rsidRDefault="00B52D43" w:rsidP="00B52D43">
      <w:pPr>
        <w:numPr>
          <w:ilvl w:val="0"/>
          <w:numId w:val="8"/>
        </w:numPr>
        <w:contextualSpacing/>
        <w:rPr>
          <w:sz w:val="24"/>
          <w:szCs w:val="24"/>
        </w:rPr>
      </w:pPr>
      <w:r>
        <w:rPr>
          <w:sz w:val="24"/>
          <w:szCs w:val="24"/>
        </w:rPr>
        <w:t xml:space="preserve">It turns </w:t>
      </w:r>
      <w:r>
        <w:rPr>
          <w:b/>
          <w:sz w:val="24"/>
          <w:szCs w:val="24"/>
        </w:rPr>
        <w:t>1</w:t>
      </w:r>
      <w:r>
        <w:rPr>
          <w:sz w:val="24"/>
          <w:szCs w:val="24"/>
        </w:rPr>
        <w:t xml:space="preserve"> red counter and </w:t>
      </w:r>
      <w:r>
        <w:rPr>
          <w:b/>
          <w:sz w:val="24"/>
          <w:szCs w:val="24"/>
        </w:rPr>
        <w:t>1</w:t>
      </w:r>
      <w:r>
        <w:rPr>
          <w:sz w:val="24"/>
          <w:szCs w:val="24"/>
        </w:rPr>
        <w:t xml:space="preserve"> yellow counter into a green counter.</w:t>
      </w:r>
    </w:p>
    <w:p w:rsidR="00B52D43" w:rsidRDefault="00B52D43" w:rsidP="00B52D43">
      <w:pPr>
        <w:numPr>
          <w:ilvl w:val="0"/>
          <w:numId w:val="8"/>
        </w:numPr>
        <w:contextualSpacing/>
        <w:rPr>
          <w:sz w:val="24"/>
          <w:szCs w:val="24"/>
        </w:rPr>
      </w:pPr>
      <w:r>
        <w:rPr>
          <w:sz w:val="24"/>
          <w:szCs w:val="24"/>
        </w:rPr>
        <w:t>When a red counter is used up, it is replaced with a blue counter.</w:t>
      </w:r>
    </w:p>
    <w:p w:rsidR="00B52D43" w:rsidRDefault="00B52D43" w:rsidP="00B52D43">
      <w:pPr>
        <w:numPr>
          <w:ilvl w:val="0"/>
          <w:numId w:val="8"/>
        </w:numPr>
        <w:contextualSpacing/>
        <w:rPr>
          <w:sz w:val="24"/>
          <w:szCs w:val="24"/>
        </w:rPr>
      </w:pPr>
      <w:r>
        <w:rPr>
          <w:sz w:val="24"/>
          <w:szCs w:val="24"/>
        </w:rPr>
        <w:t>The brain needs to finish with at least 2 green counters to work properly.</w:t>
      </w:r>
    </w:p>
    <w:p w:rsidR="00B52D43" w:rsidRDefault="00B52D43" w:rsidP="00B52D43">
      <w:pPr>
        <w:rPr>
          <w:sz w:val="24"/>
          <w:szCs w:val="24"/>
        </w:rPr>
      </w:pPr>
    </w:p>
    <w:tbl>
      <w:tblPr>
        <w:tblStyle w:val="a"/>
        <w:tblW w:w="88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750"/>
        <w:gridCol w:w="825"/>
        <w:gridCol w:w="1020"/>
        <w:gridCol w:w="960"/>
        <w:gridCol w:w="795"/>
        <w:gridCol w:w="765"/>
        <w:gridCol w:w="960"/>
        <w:gridCol w:w="870"/>
        <w:gridCol w:w="1365"/>
      </w:tblGrid>
      <w:tr w:rsidR="00B52D43" w:rsidTr="00CB4F0A">
        <w:trPr>
          <w:trHeight w:val="440"/>
        </w:trPr>
        <w:tc>
          <w:tcPr>
            <w:tcW w:w="570" w:type="dxa"/>
            <w:vMerge w:val="restart"/>
            <w:tcBorders>
              <w:bottom w:val="single" w:sz="12"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jc w:val="center"/>
              <w:rPr>
                <w:b/>
                <w:sz w:val="24"/>
                <w:szCs w:val="24"/>
                <w:u w:val="single"/>
              </w:rPr>
            </w:pPr>
          </w:p>
        </w:tc>
        <w:tc>
          <w:tcPr>
            <w:tcW w:w="3555" w:type="dxa"/>
            <w:gridSpan w:val="4"/>
            <w:tcBorders>
              <w:bottom w:val="single" w:sz="12"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jc w:val="center"/>
              <w:rPr>
                <w:b/>
                <w:sz w:val="24"/>
                <w:szCs w:val="24"/>
                <w:u w:val="single"/>
              </w:rPr>
            </w:pPr>
            <w:r>
              <w:rPr>
                <w:b/>
                <w:sz w:val="24"/>
                <w:szCs w:val="24"/>
                <w:u w:val="single"/>
              </w:rPr>
              <w:t>In</w:t>
            </w:r>
          </w:p>
        </w:tc>
        <w:tc>
          <w:tcPr>
            <w:tcW w:w="3390" w:type="dxa"/>
            <w:gridSpan w:val="4"/>
            <w:tcBorders>
              <w:left w:val="single" w:sz="18" w:space="0" w:color="000000"/>
              <w:bottom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jc w:val="center"/>
              <w:rPr>
                <w:b/>
                <w:sz w:val="24"/>
                <w:szCs w:val="24"/>
                <w:u w:val="single"/>
              </w:rPr>
            </w:pPr>
            <w:r>
              <w:rPr>
                <w:b/>
                <w:sz w:val="24"/>
                <w:szCs w:val="24"/>
                <w:u w:val="single"/>
              </w:rPr>
              <w:t>Out</w:t>
            </w:r>
          </w:p>
        </w:tc>
        <w:tc>
          <w:tcPr>
            <w:tcW w:w="1365" w:type="dxa"/>
            <w:vMerge w:val="restart"/>
            <w:tcBorders>
              <w:left w:val="single" w:sz="12" w:space="0" w:color="000000"/>
              <w:bottom w:val="single" w:sz="12" w:space="0" w:color="000000"/>
            </w:tcBorders>
            <w:shd w:val="clear" w:color="auto" w:fill="auto"/>
            <w:tcMar>
              <w:top w:w="100" w:type="dxa"/>
              <w:left w:w="100" w:type="dxa"/>
              <w:bottom w:w="100" w:type="dxa"/>
              <w:right w:w="100" w:type="dxa"/>
            </w:tcMar>
            <w:vAlign w:val="center"/>
          </w:tcPr>
          <w:p w:rsidR="00B52D43" w:rsidRDefault="00B52D43" w:rsidP="00CB4F0A">
            <w:pPr>
              <w:widowControl w:val="0"/>
              <w:spacing w:line="240" w:lineRule="auto"/>
              <w:jc w:val="center"/>
              <w:rPr>
                <w:b/>
                <w:sz w:val="24"/>
                <w:szCs w:val="24"/>
              </w:rPr>
            </w:pPr>
            <w:r>
              <w:rPr>
                <w:b/>
                <w:sz w:val="24"/>
                <w:szCs w:val="24"/>
              </w:rPr>
              <w:t>Success?</w:t>
            </w:r>
          </w:p>
        </w:tc>
      </w:tr>
      <w:tr w:rsidR="00B52D43" w:rsidTr="00CB4F0A">
        <w:trPr>
          <w:trHeight w:val="600"/>
        </w:trPr>
        <w:tc>
          <w:tcPr>
            <w:tcW w:w="570" w:type="dxa"/>
            <w:vMerge/>
            <w:tcBorders>
              <w:top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pPr>
          </w:p>
        </w:tc>
        <w:tc>
          <w:tcPr>
            <w:tcW w:w="750" w:type="dxa"/>
            <w:tcBorders>
              <w:top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RED</w:t>
            </w:r>
          </w:p>
        </w:tc>
        <w:tc>
          <w:tcPr>
            <w:tcW w:w="825" w:type="dxa"/>
            <w:tcBorders>
              <w:top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BLUE</w:t>
            </w:r>
          </w:p>
        </w:tc>
        <w:tc>
          <w:tcPr>
            <w:tcW w:w="1020" w:type="dxa"/>
            <w:tcBorders>
              <w:top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YELLOW</w:t>
            </w:r>
          </w:p>
        </w:tc>
        <w:tc>
          <w:tcPr>
            <w:tcW w:w="960" w:type="dxa"/>
            <w:tcBorders>
              <w:top w:val="single" w:sz="12" w:space="0" w:color="000000"/>
              <w:bottom w:val="single" w:sz="18" w:space="0" w:color="000000"/>
              <w:righ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GREEN</w:t>
            </w:r>
          </w:p>
        </w:tc>
        <w:tc>
          <w:tcPr>
            <w:tcW w:w="795" w:type="dxa"/>
            <w:tcBorders>
              <w:top w:val="single" w:sz="12" w:space="0" w:color="000000"/>
              <w:left w:val="single" w:sz="18" w:space="0" w:color="000000"/>
              <w:bottom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RED</w:t>
            </w:r>
          </w:p>
        </w:tc>
        <w:tc>
          <w:tcPr>
            <w:tcW w:w="765" w:type="dxa"/>
            <w:tcBorders>
              <w:top w:val="single" w:sz="12" w:space="0" w:color="000000"/>
              <w:left w:val="single" w:sz="12" w:space="0" w:color="000000"/>
              <w:bottom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BLUE</w:t>
            </w:r>
          </w:p>
        </w:tc>
        <w:tc>
          <w:tcPr>
            <w:tcW w:w="960" w:type="dxa"/>
            <w:tcBorders>
              <w:top w:val="single" w:sz="12" w:space="0" w:color="000000"/>
              <w:left w:val="single" w:sz="12" w:space="0" w:color="000000"/>
              <w:bottom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YELLOW</w:t>
            </w:r>
          </w:p>
        </w:tc>
        <w:tc>
          <w:tcPr>
            <w:tcW w:w="870" w:type="dxa"/>
            <w:tcBorders>
              <w:top w:val="single" w:sz="12" w:space="0" w:color="000000"/>
              <w:left w:val="single" w:sz="12" w:space="0" w:color="000000"/>
              <w:bottom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18"/>
                <w:szCs w:val="18"/>
              </w:rPr>
            </w:pPr>
            <w:r>
              <w:rPr>
                <w:sz w:val="18"/>
                <w:szCs w:val="18"/>
              </w:rPr>
              <w:t>GREEN</w:t>
            </w:r>
          </w:p>
        </w:tc>
        <w:tc>
          <w:tcPr>
            <w:tcW w:w="1365" w:type="dxa"/>
            <w:vMerge/>
            <w:tcBorders>
              <w:top w:val="single" w:sz="12" w:space="0" w:color="000000"/>
              <w:left w:val="single" w:sz="12" w:space="0" w:color="000000"/>
              <w:bottom w:val="single" w:sz="18" w:space="0" w:color="000000"/>
            </w:tcBorders>
            <w:shd w:val="clear" w:color="auto" w:fill="auto"/>
            <w:tcMar>
              <w:top w:w="100" w:type="dxa"/>
              <w:left w:w="100" w:type="dxa"/>
              <w:bottom w:w="100" w:type="dxa"/>
              <w:right w:w="100" w:type="dxa"/>
            </w:tcMar>
            <w:vAlign w:val="center"/>
          </w:tcPr>
          <w:p w:rsidR="00B52D43" w:rsidRDefault="00B52D43" w:rsidP="00CB4F0A">
            <w:pPr>
              <w:widowControl w:val="0"/>
              <w:spacing w:line="240" w:lineRule="auto"/>
            </w:pPr>
          </w:p>
        </w:tc>
      </w:tr>
      <w:tr w:rsidR="00B52D43" w:rsidTr="00CB4F0A">
        <w:trPr>
          <w:trHeight w:val="540"/>
        </w:trPr>
        <w:tc>
          <w:tcPr>
            <w:tcW w:w="57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b/>
                <w:i/>
                <w:sz w:val="24"/>
                <w:szCs w:val="24"/>
              </w:rPr>
            </w:pPr>
            <w:r>
              <w:rPr>
                <w:b/>
                <w:i/>
                <w:sz w:val="24"/>
                <w:szCs w:val="24"/>
              </w:rPr>
              <w:t>a)</w:t>
            </w:r>
          </w:p>
        </w:tc>
        <w:tc>
          <w:tcPr>
            <w:tcW w:w="75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3</w:t>
            </w:r>
          </w:p>
        </w:tc>
        <w:tc>
          <w:tcPr>
            <w:tcW w:w="825"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2</w:t>
            </w:r>
          </w:p>
        </w:tc>
        <w:tc>
          <w:tcPr>
            <w:tcW w:w="102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2</w:t>
            </w:r>
          </w:p>
        </w:tc>
        <w:tc>
          <w:tcPr>
            <w:tcW w:w="960" w:type="dxa"/>
            <w:tcBorders>
              <w:top w:val="single" w:sz="18" w:space="0" w:color="000000"/>
              <w:righ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0</w:t>
            </w:r>
          </w:p>
        </w:tc>
        <w:tc>
          <w:tcPr>
            <w:tcW w:w="795" w:type="dxa"/>
            <w:tcBorders>
              <w:top w:val="single" w:sz="18" w:space="0" w:color="000000"/>
              <w:lef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765"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96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870"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1365" w:type="dxa"/>
            <w:tcBorders>
              <w:top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r>
      <w:tr w:rsidR="00B52D43" w:rsidTr="00CB4F0A">
        <w:trPr>
          <w:trHeight w:val="580"/>
        </w:trPr>
        <w:tc>
          <w:tcPr>
            <w:tcW w:w="570" w:type="dxa"/>
            <w:shd w:val="clear" w:color="auto" w:fill="auto"/>
            <w:tcMar>
              <w:top w:w="100" w:type="dxa"/>
              <w:left w:w="100" w:type="dxa"/>
              <w:bottom w:w="100" w:type="dxa"/>
              <w:right w:w="100" w:type="dxa"/>
            </w:tcMar>
          </w:tcPr>
          <w:p w:rsidR="00B52D43" w:rsidRDefault="00B52D43" w:rsidP="00CB4F0A">
            <w:pPr>
              <w:widowControl w:val="0"/>
              <w:spacing w:line="240" w:lineRule="auto"/>
              <w:rPr>
                <w:b/>
                <w:i/>
                <w:sz w:val="24"/>
                <w:szCs w:val="24"/>
              </w:rPr>
            </w:pPr>
            <w:r>
              <w:rPr>
                <w:b/>
                <w:i/>
                <w:sz w:val="24"/>
                <w:szCs w:val="24"/>
              </w:rPr>
              <w:t>b)</w:t>
            </w:r>
          </w:p>
        </w:tc>
        <w:tc>
          <w:tcPr>
            <w:tcW w:w="750"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1</w:t>
            </w:r>
          </w:p>
        </w:tc>
        <w:tc>
          <w:tcPr>
            <w:tcW w:w="825"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4</w:t>
            </w:r>
          </w:p>
        </w:tc>
        <w:tc>
          <w:tcPr>
            <w:tcW w:w="1020"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1</w:t>
            </w:r>
          </w:p>
        </w:tc>
        <w:tc>
          <w:tcPr>
            <w:tcW w:w="960" w:type="dxa"/>
            <w:tcBorders>
              <w:righ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0</w:t>
            </w:r>
          </w:p>
        </w:tc>
        <w:tc>
          <w:tcPr>
            <w:tcW w:w="795" w:type="dxa"/>
            <w:tcBorders>
              <w:lef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765"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960"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870"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1365"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r>
      <w:tr w:rsidR="00B52D43" w:rsidTr="00CB4F0A">
        <w:trPr>
          <w:trHeight w:val="480"/>
        </w:trPr>
        <w:tc>
          <w:tcPr>
            <w:tcW w:w="570" w:type="dxa"/>
            <w:shd w:val="clear" w:color="auto" w:fill="auto"/>
            <w:tcMar>
              <w:top w:w="100" w:type="dxa"/>
              <w:left w:w="100" w:type="dxa"/>
              <w:bottom w:w="100" w:type="dxa"/>
              <w:right w:w="100" w:type="dxa"/>
            </w:tcMar>
          </w:tcPr>
          <w:p w:rsidR="00B52D43" w:rsidRDefault="00B52D43" w:rsidP="00CB4F0A">
            <w:pPr>
              <w:widowControl w:val="0"/>
              <w:spacing w:line="240" w:lineRule="auto"/>
              <w:rPr>
                <w:b/>
                <w:i/>
                <w:sz w:val="24"/>
                <w:szCs w:val="24"/>
              </w:rPr>
            </w:pPr>
            <w:r>
              <w:rPr>
                <w:b/>
                <w:i/>
                <w:sz w:val="24"/>
                <w:szCs w:val="24"/>
              </w:rPr>
              <w:t>c)</w:t>
            </w:r>
          </w:p>
        </w:tc>
        <w:tc>
          <w:tcPr>
            <w:tcW w:w="750"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3</w:t>
            </w:r>
          </w:p>
        </w:tc>
        <w:tc>
          <w:tcPr>
            <w:tcW w:w="825"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2</w:t>
            </w:r>
          </w:p>
        </w:tc>
        <w:tc>
          <w:tcPr>
            <w:tcW w:w="1020" w:type="dxa"/>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1</w:t>
            </w:r>
          </w:p>
        </w:tc>
        <w:tc>
          <w:tcPr>
            <w:tcW w:w="960" w:type="dxa"/>
            <w:tcBorders>
              <w:righ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sz w:val="24"/>
                <w:szCs w:val="24"/>
              </w:rPr>
            </w:pPr>
            <w:r>
              <w:rPr>
                <w:sz w:val="24"/>
                <w:szCs w:val="24"/>
              </w:rPr>
              <w:t>0</w:t>
            </w:r>
          </w:p>
        </w:tc>
        <w:tc>
          <w:tcPr>
            <w:tcW w:w="795" w:type="dxa"/>
            <w:tcBorders>
              <w:left w:val="single" w:sz="18" w:space="0" w:color="000000"/>
            </w:tcBorders>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765"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960"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870"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c>
          <w:tcPr>
            <w:tcW w:w="1365" w:type="dxa"/>
            <w:shd w:val="clear" w:color="auto" w:fill="auto"/>
            <w:tcMar>
              <w:top w:w="100" w:type="dxa"/>
              <w:left w:w="100" w:type="dxa"/>
              <w:bottom w:w="100" w:type="dxa"/>
              <w:right w:w="100" w:type="dxa"/>
            </w:tcMar>
          </w:tcPr>
          <w:p w:rsidR="00B52D43" w:rsidRDefault="00B52D43" w:rsidP="00CB4F0A">
            <w:pPr>
              <w:widowControl w:val="0"/>
              <w:spacing w:line="240" w:lineRule="auto"/>
              <w:rPr>
                <w:color w:val="FF0000"/>
                <w:sz w:val="24"/>
                <w:szCs w:val="24"/>
              </w:rPr>
            </w:pPr>
          </w:p>
        </w:tc>
      </w:tr>
    </w:tbl>
    <w:p w:rsidR="00B52D43" w:rsidRDefault="00B52D43" w:rsidP="00B52D43">
      <w:pPr>
        <w:rPr>
          <w:sz w:val="24"/>
          <w:szCs w:val="24"/>
        </w:rPr>
      </w:pPr>
    </w:p>
    <w:p w:rsidR="00B52D43" w:rsidRDefault="00B52D43" w:rsidP="00B52D43">
      <w:pPr>
        <w:rPr>
          <w:sz w:val="24"/>
          <w:szCs w:val="24"/>
        </w:rPr>
      </w:pPr>
      <w:r>
        <w:rPr>
          <w:sz w:val="24"/>
          <w:szCs w:val="24"/>
        </w:rPr>
        <w:br/>
        <w:t xml:space="preserve">When your brain is working hard it needs </w:t>
      </w:r>
      <w:r>
        <w:rPr>
          <w:b/>
          <w:sz w:val="24"/>
          <w:szCs w:val="24"/>
        </w:rPr>
        <w:t>more energy</w:t>
      </w:r>
      <w:r>
        <w:rPr>
          <w:sz w:val="24"/>
          <w:szCs w:val="24"/>
        </w:rPr>
        <w:t xml:space="preserve">. </w:t>
      </w:r>
    </w:p>
    <w:p w:rsidR="00B52D43" w:rsidRDefault="00B52D43" w:rsidP="00B52D43">
      <w:pPr>
        <w:rPr>
          <w:sz w:val="24"/>
          <w:szCs w:val="24"/>
        </w:rPr>
      </w:pPr>
    </w:p>
    <w:p w:rsidR="00B52D43" w:rsidRDefault="00B52D43" w:rsidP="00B52D43">
      <w:pPr>
        <w:rPr>
          <w:sz w:val="24"/>
          <w:szCs w:val="24"/>
        </w:rPr>
      </w:pPr>
      <w:r>
        <w:rPr>
          <w:sz w:val="24"/>
          <w:szCs w:val="24"/>
        </w:rPr>
        <w:t xml:space="preserve">What counters are needed to produce </w:t>
      </w:r>
      <w:r>
        <w:rPr>
          <w:b/>
          <w:sz w:val="24"/>
          <w:szCs w:val="24"/>
        </w:rPr>
        <w:t>4</w:t>
      </w:r>
      <w:r>
        <w:rPr>
          <w:sz w:val="24"/>
          <w:szCs w:val="24"/>
        </w:rPr>
        <w:t xml:space="preserve"> green counters? </w:t>
      </w:r>
    </w:p>
    <w:p w:rsidR="002F5D81" w:rsidRDefault="002F5D81">
      <w:pPr>
        <w:rPr>
          <w:sz w:val="24"/>
          <w:szCs w:val="24"/>
        </w:rPr>
      </w:pPr>
      <w:r>
        <w:rPr>
          <w:sz w:val="24"/>
          <w:szCs w:val="24"/>
        </w:rPr>
        <w:br w:type="page"/>
      </w:r>
    </w:p>
    <w:p w:rsidR="00670F5A" w:rsidRDefault="002F5D81">
      <w:pPr>
        <w:rPr>
          <w:sz w:val="24"/>
          <w:szCs w:val="24"/>
        </w:rPr>
      </w:pPr>
      <w:r>
        <w:rPr>
          <w:noProof/>
          <w:sz w:val="24"/>
          <w:szCs w:val="24"/>
          <w:lang w:eastAsia="zh-CN"/>
        </w:rPr>
        <w:lastRenderedPageBreak/>
        <w:drawing>
          <wp:inline distT="0" distB="0" distL="0" distR="0">
            <wp:extent cx="9211920" cy="5514501"/>
            <wp:effectExtent l="63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Metabolism.jpg"/>
                    <pic:cNvPicPr/>
                  </pic:nvPicPr>
                  <pic:blipFill>
                    <a:blip r:embed="rId7">
                      <a:extLst>
                        <a:ext uri="{28A0092B-C50C-407E-A947-70E740481C1C}">
                          <a14:useLocalDpi xmlns:a14="http://schemas.microsoft.com/office/drawing/2010/main" val="0"/>
                        </a:ext>
                      </a:extLst>
                    </a:blip>
                    <a:stretch>
                      <a:fillRect/>
                    </a:stretch>
                  </pic:blipFill>
                  <pic:spPr>
                    <a:xfrm rot="16200000">
                      <a:off x="0" y="0"/>
                      <a:ext cx="9240405" cy="5531553"/>
                    </a:xfrm>
                    <a:prstGeom prst="rect">
                      <a:avLst/>
                    </a:prstGeom>
                  </pic:spPr>
                </pic:pic>
              </a:graphicData>
            </a:graphic>
          </wp:inline>
        </w:drawing>
      </w:r>
      <w:bookmarkStart w:id="0" w:name="_GoBack"/>
      <w:bookmarkEnd w:id="0"/>
    </w:p>
    <w:sectPr w:rsidR="00670F5A">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E4C" w:rsidRDefault="00320E4C" w:rsidP="00F43E8D">
      <w:pPr>
        <w:spacing w:line="240" w:lineRule="auto"/>
      </w:pPr>
      <w:r>
        <w:separator/>
      </w:r>
    </w:p>
  </w:endnote>
  <w:endnote w:type="continuationSeparator" w:id="0">
    <w:p w:rsidR="00320E4C" w:rsidRDefault="00320E4C" w:rsidP="00F4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E4C" w:rsidRDefault="00320E4C" w:rsidP="00F43E8D">
      <w:pPr>
        <w:spacing w:line="240" w:lineRule="auto"/>
      </w:pPr>
      <w:r>
        <w:separator/>
      </w:r>
    </w:p>
  </w:footnote>
  <w:footnote w:type="continuationSeparator" w:id="0">
    <w:p w:rsidR="00320E4C" w:rsidRDefault="00320E4C" w:rsidP="00F43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Header"/>
      <w:rPr>
        <w:noProof/>
      </w:rPr>
    </w:pPr>
  </w:p>
  <w:p w:rsidR="00B52D43" w:rsidRDefault="00F43E8D" w:rsidP="00F43E8D">
    <w:pPr>
      <w:pStyle w:val="Header"/>
    </w:pPr>
    <w:r>
      <w:rPr>
        <w:noProof/>
        <w:lang w:eastAsia="zh-CN"/>
      </w:rPr>
      <w:drawing>
        <wp:anchor distT="0" distB="0" distL="114300" distR="114300" simplePos="0" relativeHeight="251659264" behindDoc="1" locked="0" layoutInCell="1" allowOverlap="1" wp14:anchorId="79D482D8" wp14:editId="68AC7F7E">
          <wp:simplePos x="0" y="0"/>
          <wp:positionH relativeFrom="margin">
            <wp:posOffset>5686425</wp:posOffset>
          </wp:positionH>
          <wp:positionV relativeFrom="paragraph">
            <wp:posOffset>9525</wp:posOffset>
          </wp:positionV>
          <wp:extent cx="607695" cy="637540"/>
          <wp:effectExtent l="0" t="0" r="1905" b="0"/>
          <wp:wrapNone/>
          <wp:docPr id="2" name="Picture 2" descr="home-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pag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69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D43">
      <w:ptab w:relativeTo="margin" w:alignment="center" w:leader="none"/>
    </w:r>
  </w:p>
  <w:p w:rsidR="00B52D43" w:rsidRDefault="00B52D43" w:rsidP="00F43E8D">
    <w:pPr>
      <w:pStyle w:val="Header"/>
    </w:pPr>
    <w:r>
      <w:tab/>
      <w:t>www.metabolight.org</w:t>
    </w:r>
    <w: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8D" w:rsidRDefault="00F43E8D" w:rsidP="00F43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51E5"/>
    <w:multiLevelType w:val="multilevel"/>
    <w:tmpl w:val="16C01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976938"/>
    <w:multiLevelType w:val="multilevel"/>
    <w:tmpl w:val="C2328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960147"/>
    <w:multiLevelType w:val="multilevel"/>
    <w:tmpl w:val="4FEA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8502AD"/>
    <w:multiLevelType w:val="multilevel"/>
    <w:tmpl w:val="8BF80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9933B1"/>
    <w:multiLevelType w:val="multilevel"/>
    <w:tmpl w:val="9EB64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30C5B8F"/>
    <w:multiLevelType w:val="multilevel"/>
    <w:tmpl w:val="8758D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572283"/>
    <w:multiLevelType w:val="multilevel"/>
    <w:tmpl w:val="83B41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F1513A1"/>
    <w:multiLevelType w:val="multilevel"/>
    <w:tmpl w:val="99D02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5A"/>
    <w:rsid w:val="002F5D81"/>
    <w:rsid w:val="00320E4C"/>
    <w:rsid w:val="003C7D24"/>
    <w:rsid w:val="004B5437"/>
    <w:rsid w:val="00670F5A"/>
    <w:rsid w:val="00B52D43"/>
    <w:rsid w:val="00D659FB"/>
    <w:rsid w:val="00F43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6B640-BA9C-45AB-9282-3E0BB914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2D43"/>
    <w:pPr>
      <w:tabs>
        <w:tab w:val="center" w:pos="4513"/>
        <w:tab w:val="right" w:pos="9026"/>
      </w:tabs>
      <w:spacing w:line="240" w:lineRule="auto"/>
    </w:pPr>
  </w:style>
  <w:style w:type="character" w:customStyle="1" w:styleId="HeaderChar">
    <w:name w:val="Header Char"/>
    <w:basedOn w:val="DefaultParagraphFont"/>
    <w:link w:val="Header"/>
    <w:uiPriority w:val="99"/>
    <w:rsid w:val="00B52D43"/>
  </w:style>
  <w:style w:type="paragraph" w:styleId="Footer">
    <w:name w:val="footer"/>
    <w:basedOn w:val="Normal"/>
    <w:link w:val="FooterChar"/>
    <w:uiPriority w:val="99"/>
    <w:unhideWhenUsed/>
    <w:rsid w:val="00B52D43"/>
    <w:pPr>
      <w:tabs>
        <w:tab w:val="center" w:pos="4513"/>
        <w:tab w:val="right" w:pos="9026"/>
      </w:tabs>
      <w:spacing w:line="240" w:lineRule="auto"/>
    </w:pPr>
  </w:style>
  <w:style w:type="character" w:customStyle="1" w:styleId="FooterChar">
    <w:name w:val="Footer Char"/>
    <w:basedOn w:val="DefaultParagraphFont"/>
    <w:link w:val="Footer"/>
    <w:uiPriority w:val="99"/>
    <w:rsid w:val="00B52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Russell-Buckland</dc:creator>
  <cp:lastModifiedBy>Nico MetaboLight</cp:lastModifiedBy>
  <cp:revision>5</cp:revision>
  <dcterms:created xsi:type="dcterms:W3CDTF">2018-02-23T11:57:00Z</dcterms:created>
  <dcterms:modified xsi:type="dcterms:W3CDTF">2018-08-20T10:02:00Z</dcterms:modified>
</cp:coreProperties>
</file>